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42C" w:rsidRDefault="00B6042C" w:rsidP="00915157">
      <w:pPr>
        <w:jc w:val="center"/>
        <w:rPr>
          <w:b/>
          <w:sz w:val="32"/>
          <w:u w:val="single"/>
        </w:rPr>
      </w:pPr>
      <w:bookmarkStart w:id="0" w:name="_GoBack"/>
      <w:bookmarkEnd w:id="0"/>
      <w:r>
        <w:rPr>
          <w:b/>
          <w:sz w:val="32"/>
          <w:u w:val="single"/>
        </w:rPr>
        <w:t xml:space="preserve">DBQ Rubric (7 </w:t>
      </w:r>
      <w:proofErr w:type="spellStart"/>
      <w:r>
        <w:rPr>
          <w:b/>
          <w:sz w:val="32"/>
          <w:u w:val="single"/>
        </w:rPr>
        <w:t>Pts</w:t>
      </w:r>
      <w:proofErr w:type="spellEnd"/>
      <w:r>
        <w:rPr>
          <w:b/>
          <w:sz w:val="32"/>
          <w:u w:val="single"/>
        </w:rPr>
        <w:t>)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3"/>
        <w:gridCol w:w="24"/>
        <w:gridCol w:w="406"/>
        <w:gridCol w:w="1078"/>
        <w:gridCol w:w="494"/>
        <w:gridCol w:w="166"/>
        <w:gridCol w:w="292"/>
        <w:gridCol w:w="147"/>
        <w:gridCol w:w="9"/>
        <w:gridCol w:w="468"/>
        <w:gridCol w:w="107"/>
        <w:gridCol w:w="9"/>
        <w:gridCol w:w="512"/>
        <w:gridCol w:w="211"/>
        <w:gridCol w:w="674"/>
        <w:gridCol w:w="58"/>
        <w:gridCol w:w="392"/>
        <w:gridCol w:w="339"/>
        <w:gridCol w:w="732"/>
        <w:gridCol w:w="732"/>
        <w:gridCol w:w="242"/>
        <w:gridCol w:w="132"/>
        <w:gridCol w:w="358"/>
        <w:gridCol w:w="74"/>
        <w:gridCol w:w="18"/>
        <w:gridCol w:w="432"/>
        <w:gridCol w:w="289"/>
        <w:gridCol w:w="2161"/>
        <w:gridCol w:w="17"/>
      </w:tblGrid>
      <w:tr w:rsidR="00B6042C" w:rsidRPr="00204BB2" w:rsidTr="00204BB2">
        <w:trPr>
          <w:gridAfter w:val="1"/>
          <w:wAfter w:w="17" w:type="dxa"/>
        </w:trPr>
        <w:tc>
          <w:tcPr>
            <w:tcW w:w="10999" w:type="dxa"/>
            <w:gridSpan w:val="28"/>
            <w:shd w:val="clear" w:color="auto" w:fill="000000"/>
          </w:tcPr>
          <w:p w:rsidR="00B6042C" w:rsidRPr="00204BB2" w:rsidRDefault="00B6042C" w:rsidP="00204BB2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360"/>
              <w:rPr>
                <w:b/>
                <w:sz w:val="28"/>
              </w:rPr>
            </w:pPr>
            <w:r w:rsidRPr="00204BB2">
              <w:rPr>
                <w:b/>
                <w:sz w:val="28"/>
              </w:rPr>
              <w:t xml:space="preserve">Thesis </w:t>
            </w:r>
            <w:r w:rsidRPr="00204BB2">
              <w:rPr>
                <w:sz w:val="28"/>
              </w:rPr>
              <w:t>(2)</w:t>
            </w:r>
          </w:p>
        </w:tc>
      </w:tr>
      <w:tr w:rsidR="00B6042C" w:rsidRPr="00204BB2" w:rsidTr="007061C8">
        <w:trPr>
          <w:gridAfter w:val="1"/>
          <w:wAfter w:w="17" w:type="dxa"/>
          <w:trHeight w:val="368"/>
        </w:trPr>
        <w:tc>
          <w:tcPr>
            <w:tcW w:w="46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</w:tcPr>
          <w:p w:rsidR="00B6042C" w:rsidRPr="00204BB2" w:rsidRDefault="00B6042C" w:rsidP="00204BB2">
            <w:pPr>
              <w:spacing w:line="240" w:lineRule="auto"/>
            </w:pPr>
          </w:p>
        </w:tc>
        <w:tc>
          <w:tcPr>
            <w:tcW w:w="8371" w:type="dxa"/>
            <w:gridSpan w:val="25"/>
            <w:tcBorders>
              <w:left w:val="dashSmallGap" w:sz="4" w:space="0" w:color="auto"/>
              <w:bottom w:val="single" w:sz="6" w:space="0" w:color="FFFFFF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>Thesis makes a historically defensible claim and specifically addresses all parts of the prompt. (1)</w:t>
            </w:r>
          </w:p>
        </w:tc>
        <w:tc>
          <w:tcPr>
            <w:tcW w:w="2161" w:type="dxa"/>
            <w:vMerge w:val="restart"/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  <w:r w:rsidRPr="00204BB2">
              <w:rPr>
                <w:b/>
                <w:u w:val="single"/>
              </w:rPr>
              <w:t>General Comments:</w:t>
            </w:r>
          </w:p>
        </w:tc>
      </w:tr>
      <w:tr w:rsidR="00B6042C" w:rsidRPr="00204BB2" w:rsidTr="007061C8">
        <w:trPr>
          <w:gridAfter w:val="1"/>
          <w:wAfter w:w="17" w:type="dxa"/>
          <w:trHeight w:val="66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6"/>
              </w:rPr>
            </w:pPr>
          </w:p>
        </w:tc>
        <w:tc>
          <w:tcPr>
            <w:tcW w:w="8371" w:type="dxa"/>
            <w:gridSpan w:val="25"/>
            <w:tcBorders>
              <w:left w:val="nil"/>
              <w:bottom w:val="single" w:sz="6" w:space="0" w:color="FFFFFF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8"/>
              </w:rPr>
            </w:pPr>
          </w:p>
        </w:tc>
        <w:tc>
          <w:tcPr>
            <w:tcW w:w="2161" w:type="dxa"/>
            <w:vMerge/>
          </w:tcPr>
          <w:p w:rsidR="00B6042C" w:rsidRPr="00204BB2" w:rsidRDefault="00B6042C" w:rsidP="00204BB2">
            <w:pPr>
              <w:spacing w:line="240" w:lineRule="auto"/>
              <w:rPr>
                <w:b/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48"/>
        </w:trPr>
        <w:tc>
          <w:tcPr>
            <w:tcW w:w="46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16"/>
              </w:rPr>
            </w:pPr>
          </w:p>
        </w:tc>
        <w:tc>
          <w:tcPr>
            <w:tcW w:w="8371" w:type="dxa"/>
            <w:gridSpan w:val="25"/>
            <w:tcBorders>
              <w:left w:val="dashSmallGap" w:sz="4" w:space="0" w:color="auto"/>
              <w:bottom w:val="single" w:sz="6" w:space="0" w:color="FFFFFF"/>
            </w:tcBorders>
            <w:vAlign w:val="center"/>
          </w:tcPr>
          <w:p w:rsidR="00B6042C" w:rsidRPr="00204BB2" w:rsidRDefault="00B6042C" w:rsidP="00204BB2">
            <w:pPr>
              <w:spacing w:line="180" w:lineRule="auto"/>
              <w:rPr>
                <w:sz w:val="20"/>
              </w:rPr>
            </w:pPr>
            <w:r w:rsidRPr="00204BB2">
              <w:rPr>
                <w:sz w:val="20"/>
              </w:rPr>
              <w:t>Contains a well-developed, cohesive argument throughout, which accounts for historical complexity by illustrating contradictory, corroborative, &amp; qualified relationships among historical evidence. (1)</w:t>
            </w:r>
          </w:p>
        </w:tc>
        <w:tc>
          <w:tcPr>
            <w:tcW w:w="2161" w:type="dxa"/>
            <w:vMerge/>
          </w:tcPr>
          <w:p w:rsidR="00B6042C" w:rsidRPr="00204BB2" w:rsidRDefault="00B6042C" w:rsidP="00204BB2">
            <w:pPr>
              <w:spacing w:line="240" w:lineRule="auto"/>
              <w:rPr>
                <w:b/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255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single" w:sz="6" w:space="0" w:color="FFFFFF"/>
              <w:right w:val="single" w:sz="6" w:space="0" w:color="FFFFFF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  <w:i/>
                <w:sz w:val="20"/>
                <w:u w:val="single"/>
              </w:rPr>
            </w:pPr>
            <w:r w:rsidRPr="00204BB2">
              <w:rPr>
                <w:b/>
                <w:sz w:val="20"/>
                <w:u w:val="single"/>
              </w:rPr>
              <w:t>Improvements Needed:</w:t>
            </w:r>
          </w:p>
        </w:tc>
        <w:tc>
          <w:tcPr>
            <w:tcW w:w="2161" w:type="dxa"/>
            <w:vMerge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09"/>
        </w:trPr>
        <w:tc>
          <w:tcPr>
            <w:tcW w:w="467" w:type="dxa"/>
            <w:gridSpan w:val="2"/>
            <w:tcBorders>
              <w:top w:val="single" w:sz="6" w:space="0" w:color="FFFFFF"/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>Thesis is properly argumentative but is too simplistic and lacks the necessary level of specificity.</w:t>
            </w:r>
          </w:p>
        </w:tc>
        <w:tc>
          <w:tcPr>
            <w:tcW w:w="2161" w:type="dxa"/>
            <w:vMerge/>
          </w:tcPr>
          <w:p w:rsidR="00B6042C" w:rsidRPr="00204BB2" w:rsidRDefault="00B6042C" w:rsidP="00915157">
            <w:pPr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09"/>
        </w:trPr>
        <w:tc>
          <w:tcPr>
            <w:tcW w:w="467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 xml:space="preserve">Thesis contains awkward organization, may be off-topic, or contain factual inaccuracies. </w:t>
            </w:r>
          </w:p>
        </w:tc>
        <w:tc>
          <w:tcPr>
            <w:tcW w:w="2161" w:type="dxa"/>
            <w:vMerge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09"/>
        </w:trPr>
        <w:tc>
          <w:tcPr>
            <w:tcW w:w="467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>Argumentation within body paragraphs and/or document usage is not supportive of the thesis.</w:t>
            </w:r>
          </w:p>
        </w:tc>
        <w:tc>
          <w:tcPr>
            <w:tcW w:w="2161" w:type="dxa"/>
            <w:vMerge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trHeight w:val="357"/>
        </w:trPr>
        <w:tc>
          <w:tcPr>
            <w:tcW w:w="2903" w:type="dxa"/>
            <w:gridSpan w:val="7"/>
            <w:tcBorders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  <w:sz w:val="24"/>
              </w:rPr>
            </w:pPr>
            <w:r w:rsidRPr="00204BB2">
              <w:rPr>
                <w:b/>
                <w:sz w:val="24"/>
              </w:rPr>
              <w:t>Document Usage</w:t>
            </w:r>
          </w:p>
        </w:tc>
        <w:tc>
          <w:tcPr>
            <w:tcW w:w="731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1</w:t>
            </w:r>
          </w:p>
        </w:tc>
        <w:tc>
          <w:tcPr>
            <w:tcW w:w="732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2</w:t>
            </w:r>
          </w:p>
        </w:tc>
        <w:tc>
          <w:tcPr>
            <w:tcW w:w="732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3</w:t>
            </w:r>
          </w:p>
        </w:tc>
        <w:tc>
          <w:tcPr>
            <w:tcW w:w="731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4</w:t>
            </w:r>
          </w:p>
        </w:tc>
        <w:tc>
          <w:tcPr>
            <w:tcW w:w="73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5</w:t>
            </w:r>
          </w:p>
        </w:tc>
        <w:tc>
          <w:tcPr>
            <w:tcW w:w="732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6</w:t>
            </w:r>
          </w:p>
        </w:tc>
        <w:tc>
          <w:tcPr>
            <w:tcW w:w="732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jc w:val="center"/>
              <w:rPr>
                <w:b/>
              </w:rPr>
            </w:pPr>
            <w:r w:rsidRPr="00204BB2">
              <w:rPr>
                <w:b/>
              </w:rPr>
              <w:t>7</w:t>
            </w:r>
          </w:p>
        </w:tc>
        <w:tc>
          <w:tcPr>
            <w:tcW w:w="813" w:type="dxa"/>
            <w:gridSpan w:val="4"/>
            <w:tcBorders>
              <w:top w:val="nil"/>
              <w:left w:val="single" w:sz="4" w:space="0" w:color="FFFFFF"/>
              <w:bottom w:val="single" w:sz="4" w:space="0" w:color="FFFFFF"/>
              <w:right w:val="dashSmallGap" w:sz="4" w:space="0" w:color="FFFFFF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  <w:r w:rsidRPr="00204BB2">
              <w:rPr>
                <w:b/>
              </w:rPr>
              <w:t>TOTAL</w:t>
            </w:r>
          </w:p>
        </w:tc>
        <w:tc>
          <w:tcPr>
            <w:tcW w:w="2178" w:type="dxa"/>
            <w:gridSpan w:val="2"/>
            <w:tcBorders>
              <w:left w:val="dashSmallGap" w:sz="4" w:space="0" w:color="FFFFFF"/>
            </w:tcBorders>
            <w:shd w:val="clear" w:color="auto" w:fill="000000"/>
          </w:tcPr>
          <w:p w:rsidR="00B6042C" w:rsidRPr="00204BB2" w:rsidRDefault="00B6042C" w:rsidP="00204BB2">
            <w:pPr>
              <w:spacing w:line="240" w:lineRule="auto"/>
              <w:rPr>
                <w:b/>
                <w:sz w:val="28"/>
                <w:u w:val="single"/>
              </w:rPr>
            </w:pPr>
          </w:p>
        </w:tc>
      </w:tr>
      <w:tr w:rsidR="00B6042C" w:rsidRPr="00204BB2" w:rsidTr="007061C8">
        <w:trPr>
          <w:trHeight w:val="134"/>
        </w:trPr>
        <w:tc>
          <w:tcPr>
            <w:tcW w:w="467" w:type="dxa"/>
            <w:gridSpan w:val="2"/>
            <w:vMerge w:val="restart"/>
            <w:textDirection w:val="btLr"/>
            <w:vAlign w:val="center"/>
          </w:tcPr>
          <w:p w:rsidR="00B6042C" w:rsidRPr="007061C8" w:rsidRDefault="00B6042C" w:rsidP="00204BB2">
            <w:pPr>
              <w:spacing w:line="240" w:lineRule="auto"/>
              <w:ind w:left="115" w:right="115"/>
              <w:jc w:val="center"/>
              <w:rPr>
                <w:b/>
                <w:sz w:val="10"/>
              </w:rPr>
            </w:pPr>
          </w:p>
        </w:tc>
        <w:tc>
          <w:tcPr>
            <w:tcW w:w="2436" w:type="dxa"/>
            <w:gridSpan w:val="5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  <w:r w:rsidRPr="00204BB2">
              <w:rPr>
                <w:sz w:val="20"/>
              </w:rPr>
              <w:t>ontext</w:t>
            </w:r>
          </w:p>
        </w:tc>
        <w:tc>
          <w:tcPr>
            <w:tcW w:w="731" w:type="dxa"/>
            <w:gridSpan w:val="4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813" w:type="dxa"/>
            <w:gridSpan w:val="4"/>
            <w:shd w:val="clear" w:color="auto" w:fill="F2F2F2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178" w:type="dxa"/>
            <w:gridSpan w:val="2"/>
            <w:vMerge w:val="restart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b/>
                <w:u w:val="single"/>
              </w:rPr>
              <w:t>General Comments:</w:t>
            </w:r>
          </w:p>
        </w:tc>
      </w:tr>
      <w:tr w:rsidR="00B6042C" w:rsidRPr="00204BB2" w:rsidTr="007061C8">
        <w:trPr>
          <w:trHeight w:val="64"/>
        </w:trPr>
        <w:tc>
          <w:tcPr>
            <w:tcW w:w="467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sz w:val="18"/>
              </w:rPr>
            </w:pPr>
          </w:p>
        </w:tc>
        <w:tc>
          <w:tcPr>
            <w:tcW w:w="2436" w:type="dxa"/>
            <w:gridSpan w:val="5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  <w:r>
              <w:rPr>
                <w:b/>
                <w:u w:val="single"/>
              </w:rPr>
              <w:t>a</w:t>
            </w:r>
            <w:r w:rsidRPr="00204BB2">
              <w:rPr>
                <w:sz w:val="20"/>
              </w:rPr>
              <w:t>udience</w:t>
            </w:r>
          </w:p>
        </w:tc>
        <w:tc>
          <w:tcPr>
            <w:tcW w:w="731" w:type="dxa"/>
            <w:gridSpan w:val="4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813" w:type="dxa"/>
            <w:gridSpan w:val="4"/>
            <w:shd w:val="clear" w:color="auto" w:fill="F2F2F2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178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</w:tr>
      <w:tr w:rsidR="00B6042C" w:rsidRPr="00204BB2" w:rsidTr="007061C8">
        <w:trPr>
          <w:trHeight w:val="64"/>
        </w:trPr>
        <w:tc>
          <w:tcPr>
            <w:tcW w:w="467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sz w:val="18"/>
              </w:rPr>
            </w:pPr>
          </w:p>
        </w:tc>
        <w:tc>
          <w:tcPr>
            <w:tcW w:w="2436" w:type="dxa"/>
            <w:gridSpan w:val="5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  <w:r>
              <w:rPr>
                <w:b/>
                <w:u w:val="single"/>
              </w:rPr>
              <w:t>p</w:t>
            </w:r>
            <w:r w:rsidRPr="00204BB2">
              <w:rPr>
                <w:sz w:val="20"/>
              </w:rPr>
              <w:t>urpose</w:t>
            </w:r>
          </w:p>
        </w:tc>
        <w:tc>
          <w:tcPr>
            <w:tcW w:w="731" w:type="dxa"/>
            <w:gridSpan w:val="4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813" w:type="dxa"/>
            <w:gridSpan w:val="4"/>
            <w:shd w:val="clear" w:color="auto" w:fill="F2F2F2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178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</w:tr>
      <w:tr w:rsidR="00B6042C" w:rsidRPr="00204BB2" w:rsidTr="007061C8">
        <w:trPr>
          <w:trHeight w:val="89"/>
        </w:trPr>
        <w:tc>
          <w:tcPr>
            <w:tcW w:w="467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sz w:val="18"/>
              </w:rPr>
            </w:pPr>
          </w:p>
        </w:tc>
        <w:tc>
          <w:tcPr>
            <w:tcW w:w="2436" w:type="dxa"/>
            <w:gridSpan w:val="5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  <w:r>
              <w:rPr>
                <w:b/>
                <w:u w:val="single"/>
              </w:rPr>
              <w:t>p</w:t>
            </w:r>
            <w:r w:rsidRPr="00204BB2">
              <w:rPr>
                <w:sz w:val="20"/>
              </w:rPr>
              <w:t>oint of View</w:t>
            </w:r>
          </w:p>
        </w:tc>
        <w:tc>
          <w:tcPr>
            <w:tcW w:w="731" w:type="dxa"/>
            <w:gridSpan w:val="4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1" w:type="dxa"/>
            <w:gridSpan w:val="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732" w:type="dxa"/>
            <w:gridSpan w:val="3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813" w:type="dxa"/>
            <w:gridSpan w:val="4"/>
            <w:shd w:val="clear" w:color="auto" w:fill="F2F2F2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  <w:tc>
          <w:tcPr>
            <w:tcW w:w="2178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0"/>
              </w:rPr>
            </w:pPr>
          </w:p>
        </w:tc>
      </w:tr>
      <w:tr w:rsidR="00B6042C" w:rsidRPr="00204BB2" w:rsidTr="007061C8">
        <w:trPr>
          <w:gridAfter w:val="27"/>
          <w:wAfter w:w="10549" w:type="dxa"/>
          <w:trHeight w:val="198"/>
        </w:trPr>
        <w:tc>
          <w:tcPr>
            <w:tcW w:w="467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sz w:val="18"/>
              </w:rPr>
            </w:pPr>
          </w:p>
        </w:tc>
      </w:tr>
      <w:tr w:rsidR="00B6042C" w:rsidRPr="00204BB2" w:rsidTr="007061C8">
        <w:trPr>
          <w:gridAfter w:val="27"/>
          <w:wAfter w:w="10549" w:type="dxa"/>
          <w:trHeight w:val="198"/>
        </w:trPr>
        <w:tc>
          <w:tcPr>
            <w:tcW w:w="467" w:type="dxa"/>
            <w:gridSpan w:val="2"/>
            <w:vMerge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sz w:val="18"/>
              </w:rPr>
            </w:pPr>
          </w:p>
        </w:tc>
      </w:tr>
      <w:tr w:rsidR="00B6042C" w:rsidRPr="00204BB2" w:rsidTr="00204BB2">
        <w:trPr>
          <w:gridAfter w:val="1"/>
          <w:wAfter w:w="17" w:type="dxa"/>
        </w:trPr>
        <w:tc>
          <w:tcPr>
            <w:tcW w:w="10999" w:type="dxa"/>
            <w:gridSpan w:val="28"/>
            <w:shd w:val="clear" w:color="auto" w:fill="000000"/>
          </w:tcPr>
          <w:p w:rsidR="00B6042C" w:rsidRPr="00204BB2" w:rsidRDefault="00B6042C" w:rsidP="00204BB2">
            <w:pPr>
              <w:pStyle w:val="ListParagraph"/>
              <w:numPr>
                <w:ilvl w:val="0"/>
                <w:numId w:val="5"/>
              </w:numPr>
              <w:tabs>
                <w:tab w:val="left" w:pos="571"/>
              </w:tabs>
              <w:spacing w:line="240" w:lineRule="auto"/>
              <w:ind w:left="360"/>
              <w:rPr>
                <w:b/>
                <w:sz w:val="28"/>
              </w:rPr>
            </w:pPr>
            <w:r w:rsidRPr="00204BB2">
              <w:rPr>
                <w:b/>
                <w:sz w:val="28"/>
              </w:rPr>
              <w:t>Document Analysis</w:t>
            </w:r>
            <w:r w:rsidRPr="00204BB2">
              <w:rPr>
                <w:i/>
                <w:sz w:val="28"/>
              </w:rPr>
              <w:t xml:space="preserve"> </w:t>
            </w:r>
            <w:r w:rsidRPr="00204BB2">
              <w:rPr>
                <w:sz w:val="28"/>
              </w:rPr>
              <w:t>(2)</w:t>
            </w:r>
          </w:p>
        </w:tc>
      </w:tr>
      <w:tr w:rsidR="00B6042C" w:rsidRPr="00204BB2" w:rsidTr="007061C8">
        <w:trPr>
          <w:gridAfter w:val="1"/>
          <w:wAfter w:w="17" w:type="dxa"/>
          <w:trHeight w:val="404"/>
        </w:trPr>
        <w:tc>
          <w:tcPr>
            <w:tcW w:w="467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40" w:lineRule="auto"/>
            </w:pPr>
          </w:p>
        </w:tc>
        <w:tc>
          <w:tcPr>
            <w:tcW w:w="8371" w:type="dxa"/>
            <w:gridSpan w:val="25"/>
            <w:tcBorders>
              <w:left w:val="dashSmallGap" w:sz="4" w:space="0" w:color="auto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 xml:space="preserve">Utilizes content of at </w:t>
            </w:r>
            <w:r w:rsidRPr="00204BB2">
              <w:rPr>
                <w:b/>
                <w:sz w:val="20"/>
              </w:rPr>
              <w:t>least six</w:t>
            </w:r>
            <w:r w:rsidRPr="00204BB2">
              <w:rPr>
                <w:sz w:val="20"/>
              </w:rPr>
              <w:t xml:space="preserve"> of the documents to support the stated thesis or a relevant argument. </w:t>
            </w:r>
          </w:p>
        </w:tc>
        <w:tc>
          <w:tcPr>
            <w:tcW w:w="2161" w:type="dxa"/>
            <w:vMerge w:val="restart"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</w:pPr>
            <w:r w:rsidRPr="00204BB2">
              <w:rPr>
                <w:b/>
                <w:u w:val="single"/>
              </w:rPr>
              <w:t>General Comments:</w:t>
            </w:r>
          </w:p>
        </w:tc>
      </w:tr>
      <w:tr w:rsidR="00B6042C" w:rsidRPr="00204BB2" w:rsidTr="007061C8">
        <w:trPr>
          <w:gridAfter w:val="1"/>
          <w:wAfter w:w="17" w:type="dxa"/>
          <w:trHeight w:val="70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sz w:val="8"/>
              </w:rPr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8"/>
              </w:rPr>
            </w:pP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b/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408"/>
        </w:trPr>
        <w:tc>
          <w:tcPr>
            <w:tcW w:w="46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16" w:lineRule="auto"/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dashSmallGap" w:sz="4" w:space="0" w:color="auto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</w:rPr>
              <w:t xml:space="preserve">Explains the significance of the historical context, the audience, the author’s purpose, and/or the author’s point of view for at least four documents. 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jc w:val="center"/>
            </w:pPr>
          </w:p>
        </w:tc>
      </w:tr>
      <w:tr w:rsidR="00B6042C" w:rsidRPr="00204BB2" w:rsidTr="007061C8">
        <w:trPr>
          <w:gridAfter w:val="1"/>
          <w:wAfter w:w="17" w:type="dxa"/>
          <w:trHeight w:val="46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nil"/>
              <w:bottom w:val="nil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  <w:sz w:val="20"/>
                <w:u w:val="single"/>
              </w:rPr>
            </w:pPr>
            <w:r w:rsidRPr="00204BB2">
              <w:rPr>
                <w:b/>
                <w:u w:val="single"/>
              </w:rPr>
              <w:t>Improvements Needed: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27"/>
        </w:trPr>
        <w:tc>
          <w:tcPr>
            <w:tcW w:w="467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B6042C" w:rsidRPr="00204BB2" w:rsidRDefault="00B6042C" w:rsidP="00E96485">
            <w:pPr>
              <w:rPr>
                <w:sz w:val="20"/>
              </w:rPr>
            </w:pPr>
            <w:r w:rsidRPr="00204BB2">
              <w:rPr>
                <w:sz w:val="20"/>
              </w:rPr>
              <w:t>Document usage is lacking in the analysis of historical context, audience, purpose, and/or POV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27"/>
        </w:trPr>
        <w:tc>
          <w:tcPr>
            <w:tcW w:w="467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left w:val="nil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>Utilizes the content of fewer than 6 documents in support of the stated thesis or relevant argument.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27"/>
        </w:trPr>
        <w:tc>
          <w:tcPr>
            <w:tcW w:w="467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ind w:left="540"/>
            </w:pPr>
          </w:p>
        </w:tc>
        <w:tc>
          <w:tcPr>
            <w:tcW w:w="8371" w:type="dxa"/>
            <w:gridSpan w:val="25"/>
            <w:tcBorders>
              <w:left w:val="nil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</w:rPr>
            </w:pPr>
            <w:r w:rsidRPr="00204BB2">
              <w:rPr>
                <w:sz w:val="20"/>
              </w:rPr>
              <w:t>Documents are simply listed, summarized, or quoted.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</w:trPr>
        <w:tc>
          <w:tcPr>
            <w:tcW w:w="8838" w:type="dxa"/>
            <w:gridSpan w:val="27"/>
            <w:shd w:val="clear" w:color="auto" w:fill="000000"/>
          </w:tcPr>
          <w:p w:rsidR="00B6042C" w:rsidRPr="00204BB2" w:rsidRDefault="00B6042C" w:rsidP="00204BB2">
            <w:pPr>
              <w:pStyle w:val="ListParagraph"/>
              <w:numPr>
                <w:ilvl w:val="0"/>
                <w:numId w:val="5"/>
              </w:numPr>
              <w:spacing w:line="240" w:lineRule="auto"/>
              <w:ind w:left="360"/>
              <w:rPr>
                <w:b/>
                <w:sz w:val="28"/>
              </w:rPr>
            </w:pPr>
            <w:r w:rsidRPr="00204BB2">
              <w:rPr>
                <w:b/>
                <w:sz w:val="28"/>
              </w:rPr>
              <w:t xml:space="preserve">Using Evidence Beyond the Documents </w:t>
            </w:r>
            <w:r w:rsidRPr="00204BB2">
              <w:rPr>
                <w:sz w:val="28"/>
              </w:rPr>
              <w:t>(2)</w:t>
            </w:r>
          </w:p>
        </w:tc>
        <w:tc>
          <w:tcPr>
            <w:tcW w:w="2161" w:type="dxa"/>
            <w:shd w:val="clear" w:color="auto" w:fill="000000"/>
          </w:tcPr>
          <w:p w:rsidR="00B6042C" w:rsidRPr="00204BB2" w:rsidRDefault="00B6042C" w:rsidP="00204BB2">
            <w:pPr>
              <w:spacing w:line="240" w:lineRule="auto"/>
              <w:rPr>
                <w:b/>
                <w:sz w:val="28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440"/>
        </w:trPr>
        <w:tc>
          <w:tcPr>
            <w:tcW w:w="467" w:type="dxa"/>
            <w:gridSpan w:val="2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16" w:lineRule="auto"/>
            </w:pPr>
          </w:p>
        </w:tc>
        <w:tc>
          <w:tcPr>
            <w:tcW w:w="8371" w:type="dxa"/>
            <w:gridSpan w:val="25"/>
            <w:tcBorders>
              <w:left w:val="dashSmallGap" w:sz="4" w:space="0" w:color="auto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b/>
                <w:i/>
                <w:sz w:val="20"/>
              </w:rPr>
              <w:t>Contextualization</w:t>
            </w:r>
            <w:r w:rsidRPr="00204BB2">
              <w:rPr>
                <w:b/>
                <w:sz w:val="20"/>
              </w:rPr>
              <w:t>:</w:t>
            </w:r>
            <w:r w:rsidRPr="00204BB2">
              <w:rPr>
                <w:sz w:val="20"/>
              </w:rPr>
              <w:t xml:space="preserve"> uses knowledge not found in the documents to place the argument within broader historical events, developments, or processes immediately relevant to the question. </w:t>
            </w:r>
          </w:p>
        </w:tc>
        <w:tc>
          <w:tcPr>
            <w:tcW w:w="2161" w:type="dxa"/>
            <w:vMerge w:val="restart"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</w:pPr>
            <w:r w:rsidRPr="00204BB2">
              <w:rPr>
                <w:b/>
                <w:u w:val="single"/>
              </w:rPr>
              <w:t>General Comments:</w:t>
            </w:r>
          </w:p>
        </w:tc>
      </w:tr>
      <w:tr w:rsidR="00B6042C" w:rsidRPr="00204BB2" w:rsidTr="007061C8">
        <w:trPr>
          <w:gridAfter w:val="1"/>
          <w:wAfter w:w="17" w:type="dxa"/>
          <w:trHeight w:val="70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6042C" w:rsidRPr="00204BB2" w:rsidRDefault="00B6042C" w:rsidP="00204BB2">
            <w:pPr>
              <w:spacing w:line="216" w:lineRule="auto"/>
              <w:rPr>
                <w:sz w:val="8"/>
              </w:rPr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nil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rPr>
                <w:sz w:val="4"/>
              </w:rPr>
            </w:pP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b/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90"/>
        </w:trPr>
        <w:tc>
          <w:tcPr>
            <w:tcW w:w="46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16" w:lineRule="auto"/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dashSmallGap" w:sz="4" w:space="0" w:color="auto"/>
              <w:bottom w:val="single" w:sz="6" w:space="0" w:color="FFFFFF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b/>
                <w:i/>
                <w:sz w:val="20"/>
              </w:rPr>
              <w:t>Outside Evidence</w:t>
            </w:r>
            <w:r w:rsidRPr="00204BB2">
              <w:rPr>
                <w:b/>
                <w:sz w:val="20"/>
              </w:rPr>
              <w:t>:</w:t>
            </w:r>
            <w:r w:rsidRPr="00204BB2">
              <w:rPr>
                <w:sz w:val="20"/>
              </w:rPr>
              <w:t xml:space="preserve"> provides numerous examples or additional pieces of specific supportive evidence beyond those found in the docs &amp; different from the evidence used to earn other </w:t>
            </w:r>
            <w:proofErr w:type="spellStart"/>
            <w:r w:rsidRPr="00204BB2">
              <w:rPr>
                <w:sz w:val="20"/>
              </w:rPr>
              <w:t>pts</w:t>
            </w:r>
            <w:proofErr w:type="spellEnd"/>
            <w:r w:rsidRPr="00204BB2">
              <w:rPr>
                <w:sz w:val="20"/>
              </w:rPr>
              <w:t xml:space="preserve"> on this rubric.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jc w:val="center"/>
            </w:pPr>
          </w:p>
        </w:tc>
      </w:tr>
      <w:tr w:rsidR="00B6042C" w:rsidRPr="00204BB2" w:rsidTr="007061C8">
        <w:trPr>
          <w:gridAfter w:val="1"/>
          <w:wAfter w:w="17" w:type="dxa"/>
          <w:trHeight w:val="46"/>
        </w:trPr>
        <w:tc>
          <w:tcPr>
            <w:tcW w:w="467" w:type="dxa"/>
            <w:gridSpan w:val="2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  <w:sz w:val="16"/>
              </w:rPr>
            </w:pPr>
          </w:p>
        </w:tc>
        <w:tc>
          <w:tcPr>
            <w:tcW w:w="8371" w:type="dxa"/>
            <w:gridSpan w:val="25"/>
            <w:tcBorders>
              <w:top w:val="single" w:sz="6" w:space="0" w:color="FFFFFF"/>
              <w:left w:val="nil"/>
              <w:bottom w:val="nil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rPr>
                <w:b/>
                <w:sz w:val="2"/>
                <w:u w:val="single"/>
              </w:rPr>
            </w:pPr>
            <w:r w:rsidRPr="00204BB2">
              <w:rPr>
                <w:b/>
                <w:sz w:val="24"/>
                <w:u w:val="single"/>
              </w:rPr>
              <w:t>Improvements Needed: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27"/>
        </w:trPr>
        <w:tc>
          <w:tcPr>
            <w:tcW w:w="467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ind w:left="540"/>
              <w:rPr>
                <w:sz w:val="20"/>
              </w:rPr>
            </w:pPr>
          </w:p>
        </w:tc>
        <w:tc>
          <w:tcPr>
            <w:tcW w:w="8371" w:type="dxa"/>
            <w:gridSpan w:val="25"/>
            <w:tcBorders>
              <w:top w:val="nil"/>
              <w:left w:val="nil"/>
              <w:right w:val="single" w:sz="6" w:space="0" w:color="auto"/>
            </w:tcBorders>
            <w:vAlign w:val="center"/>
          </w:tcPr>
          <w:p w:rsidR="00B6042C" w:rsidRPr="00204BB2" w:rsidRDefault="00B6042C" w:rsidP="009D2F88">
            <w:pPr>
              <w:rPr>
                <w:sz w:val="18"/>
              </w:rPr>
            </w:pPr>
            <w:r w:rsidRPr="00204BB2">
              <w:rPr>
                <w:sz w:val="18"/>
              </w:rPr>
              <w:t>Attempts at contextualization are underdeveloped, lack explanation, hastily phrased, or non-existent.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327"/>
        </w:trPr>
        <w:tc>
          <w:tcPr>
            <w:tcW w:w="467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ind w:left="540"/>
              <w:rPr>
                <w:sz w:val="20"/>
              </w:rPr>
            </w:pPr>
          </w:p>
        </w:tc>
        <w:tc>
          <w:tcPr>
            <w:tcW w:w="8371" w:type="dxa"/>
            <w:gridSpan w:val="25"/>
            <w:tcBorders>
              <w:left w:val="nil"/>
              <w:righ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18"/>
              </w:rPr>
            </w:pPr>
            <w:r w:rsidRPr="00204BB2">
              <w:rPr>
                <w:sz w:val="18"/>
              </w:rPr>
              <w:t>Outside evidence is the same as in the documents or other categories of this rubric, lacks explanation, is irrelevant to the argument, or non-existent.</w:t>
            </w:r>
          </w:p>
        </w:tc>
        <w:tc>
          <w:tcPr>
            <w:tcW w:w="2161" w:type="dxa"/>
            <w:vMerge/>
            <w:tcBorders>
              <w:left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204BB2">
        <w:trPr>
          <w:gridAfter w:val="1"/>
          <w:wAfter w:w="17" w:type="dxa"/>
        </w:trPr>
        <w:tc>
          <w:tcPr>
            <w:tcW w:w="10999" w:type="dxa"/>
            <w:gridSpan w:val="28"/>
            <w:shd w:val="clear" w:color="auto" w:fill="000000"/>
          </w:tcPr>
          <w:p w:rsidR="00B6042C" w:rsidRPr="00204BB2" w:rsidRDefault="00B6042C" w:rsidP="00204BB2">
            <w:pPr>
              <w:spacing w:line="240" w:lineRule="auto"/>
            </w:pPr>
            <w:r w:rsidRPr="00204BB2">
              <w:rPr>
                <w:b/>
                <w:sz w:val="28"/>
              </w:rPr>
              <w:t xml:space="preserve">D. Synthesis </w:t>
            </w:r>
            <w:r w:rsidRPr="00204BB2">
              <w:rPr>
                <w:sz w:val="28"/>
              </w:rPr>
              <w:t>(1)</w:t>
            </w:r>
          </w:p>
        </w:tc>
      </w:tr>
      <w:tr w:rsidR="00B6042C" w:rsidRPr="00204BB2" w:rsidTr="00204BB2">
        <w:trPr>
          <w:gridAfter w:val="1"/>
          <w:wAfter w:w="17" w:type="dxa"/>
        </w:trPr>
        <w:tc>
          <w:tcPr>
            <w:tcW w:w="10999" w:type="dxa"/>
            <w:gridSpan w:val="28"/>
            <w:tcBorders>
              <w:left w:val="nil"/>
              <w:bottom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  <w:r w:rsidRPr="00204BB2">
              <w:rPr>
                <w:b/>
              </w:rPr>
              <w:t xml:space="preserve">Essay extends the argument by explaining the </w:t>
            </w:r>
            <w:r w:rsidRPr="00204BB2">
              <w:rPr>
                <w:b/>
                <w:u w:val="single"/>
              </w:rPr>
              <w:t>connections</w:t>
            </w:r>
            <w:r w:rsidRPr="00204BB2">
              <w:rPr>
                <w:b/>
              </w:rPr>
              <w:t xml:space="preserve"> between the argument and ONE of the following:</w:t>
            </w:r>
          </w:p>
        </w:tc>
      </w:tr>
      <w:tr w:rsidR="00B6042C" w:rsidRPr="00204BB2" w:rsidTr="007061C8">
        <w:trPr>
          <w:gridAfter w:val="1"/>
          <w:wAfter w:w="17" w:type="dxa"/>
        </w:trPr>
        <w:tc>
          <w:tcPr>
            <w:tcW w:w="46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40" w:lineRule="auto"/>
            </w:pPr>
          </w:p>
        </w:tc>
        <w:tc>
          <w:tcPr>
            <w:tcW w:w="2583" w:type="dxa"/>
            <w:gridSpan w:val="6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B6042C" w:rsidRPr="00204BB2" w:rsidRDefault="00B6042C" w:rsidP="00204BB2">
            <w:pPr>
              <w:spacing w:line="216" w:lineRule="auto"/>
            </w:pPr>
            <w:r w:rsidRPr="00204BB2">
              <w:rPr>
                <w:sz w:val="20"/>
              </w:rPr>
              <w:t xml:space="preserve">Development in a diff era period, situation, or region. </w:t>
            </w:r>
          </w:p>
        </w:tc>
        <w:tc>
          <w:tcPr>
            <w:tcW w:w="477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16" w:lineRule="auto"/>
            </w:pPr>
          </w:p>
        </w:tc>
        <w:tc>
          <w:tcPr>
            <w:tcW w:w="4140" w:type="dxa"/>
            <w:gridSpan w:val="12"/>
            <w:tcBorders>
              <w:top w:val="nil"/>
              <w:left w:val="dashSmallGap" w:sz="4" w:space="0" w:color="auto"/>
              <w:bottom w:val="nil"/>
              <w:right w:val="dashSmallGap" w:sz="4" w:space="0" w:color="auto"/>
            </w:tcBorders>
          </w:tcPr>
          <w:p w:rsidR="00B6042C" w:rsidRPr="00204BB2" w:rsidRDefault="00B6042C" w:rsidP="00204BB2">
            <w:pPr>
              <w:spacing w:line="216" w:lineRule="auto"/>
            </w:pPr>
            <w:r w:rsidRPr="00204BB2">
              <w:rPr>
                <w:sz w:val="20"/>
              </w:rPr>
              <w:t xml:space="preserve">Course theme and/or approach to history that is not the focus of the essay </w:t>
            </w:r>
            <w:r w:rsidRPr="00204BB2">
              <w:rPr>
                <w:sz w:val="14"/>
              </w:rPr>
              <w:t xml:space="preserve">(ENV, CUL, SB, ECON, CUL). </w:t>
            </w:r>
          </w:p>
        </w:tc>
        <w:tc>
          <w:tcPr>
            <w:tcW w:w="45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:rsidR="00B6042C" w:rsidRPr="00204BB2" w:rsidRDefault="00B6042C" w:rsidP="00204BB2">
            <w:pPr>
              <w:spacing w:line="216" w:lineRule="auto"/>
            </w:pPr>
          </w:p>
        </w:tc>
        <w:tc>
          <w:tcPr>
            <w:tcW w:w="2882" w:type="dxa"/>
            <w:gridSpan w:val="3"/>
            <w:tcBorders>
              <w:top w:val="nil"/>
              <w:left w:val="dashSmallGap" w:sz="4" w:space="0" w:color="auto"/>
              <w:bottom w:val="nil"/>
            </w:tcBorders>
          </w:tcPr>
          <w:p w:rsidR="00B6042C" w:rsidRPr="00204BB2" w:rsidRDefault="00B6042C" w:rsidP="00204BB2">
            <w:pPr>
              <w:spacing w:line="216" w:lineRule="auto"/>
            </w:pPr>
            <w:r w:rsidRPr="00204BB2">
              <w:rPr>
                <w:sz w:val="20"/>
              </w:rPr>
              <w:t xml:space="preserve">A diff discipline or field of study </w:t>
            </w:r>
            <w:r w:rsidRPr="00204BB2">
              <w:rPr>
                <w:sz w:val="16"/>
              </w:rPr>
              <w:t xml:space="preserve">(econ, </w:t>
            </w:r>
            <w:proofErr w:type="spellStart"/>
            <w:r w:rsidRPr="00204BB2">
              <w:rPr>
                <w:sz w:val="16"/>
              </w:rPr>
              <w:t>anthro</w:t>
            </w:r>
            <w:proofErr w:type="spellEnd"/>
            <w:r w:rsidRPr="00204BB2">
              <w:rPr>
                <w:sz w:val="16"/>
              </w:rPr>
              <w:t xml:space="preserve">, art history, </w:t>
            </w:r>
            <w:proofErr w:type="spellStart"/>
            <w:r w:rsidRPr="00204BB2">
              <w:rPr>
                <w:sz w:val="16"/>
              </w:rPr>
              <w:t>poli</w:t>
            </w:r>
            <w:proofErr w:type="spellEnd"/>
            <w:r w:rsidRPr="00204BB2">
              <w:rPr>
                <w:sz w:val="16"/>
              </w:rPr>
              <w:t xml:space="preserve">- </w:t>
            </w:r>
            <w:proofErr w:type="spellStart"/>
            <w:r w:rsidRPr="00204BB2">
              <w:rPr>
                <w:sz w:val="16"/>
              </w:rPr>
              <w:t>sci</w:t>
            </w:r>
            <w:proofErr w:type="spellEnd"/>
            <w:r w:rsidRPr="00204BB2">
              <w:rPr>
                <w:sz w:val="16"/>
              </w:rPr>
              <w:t>).</w:t>
            </w:r>
          </w:p>
        </w:tc>
      </w:tr>
      <w:tr w:rsidR="00B6042C" w:rsidRPr="00204BB2" w:rsidTr="00204BB2">
        <w:trPr>
          <w:gridAfter w:val="1"/>
          <w:wAfter w:w="17" w:type="dxa"/>
          <w:trHeight w:val="64"/>
        </w:trPr>
        <w:tc>
          <w:tcPr>
            <w:tcW w:w="10999" w:type="dxa"/>
            <w:gridSpan w:val="28"/>
            <w:tcBorders>
              <w:top w:val="nil"/>
              <w:left w:val="nil"/>
              <w:bottom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sz w:val="6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260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B6042C" w:rsidRPr="00204BB2" w:rsidRDefault="00B6042C" w:rsidP="00BC6D47">
            <w:pPr>
              <w:rPr>
                <w:sz w:val="14"/>
              </w:rPr>
            </w:pPr>
          </w:p>
        </w:tc>
        <w:tc>
          <w:tcPr>
            <w:tcW w:w="7092" w:type="dxa"/>
            <w:gridSpan w:val="20"/>
            <w:tcBorders>
              <w:top w:val="nil"/>
              <w:left w:val="nil"/>
              <w:bottom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  <w:r w:rsidRPr="00204BB2">
              <w:rPr>
                <w:b/>
                <w:u w:val="single"/>
              </w:rPr>
              <w:t>Improvements Needed:</w:t>
            </w:r>
          </w:p>
        </w:tc>
        <w:tc>
          <w:tcPr>
            <w:tcW w:w="3464" w:type="dxa"/>
            <w:gridSpan w:val="7"/>
            <w:vMerge w:val="restart"/>
          </w:tcPr>
          <w:p w:rsidR="00B6042C" w:rsidRPr="00204BB2" w:rsidRDefault="00B6042C" w:rsidP="00204BB2">
            <w:pPr>
              <w:spacing w:line="240" w:lineRule="auto"/>
              <w:rPr>
                <w:b/>
              </w:rPr>
            </w:pPr>
            <w:r w:rsidRPr="00204BB2">
              <w:rPr>
                <w:b/>
                <w:u w:val="single"/>
              </w:rPr>
              <w:t>General Comments:</w:t>
            </w:r>
          </w:p>
        </w:tc>
      </w:tr>
      <w:tr w:rsidR="00B6042C" w:rsidRPr="00204BB2" w:rsidTr="007061C8">
        <w:trPr>
          <w:gridAfter w:val="1"/>
          <w:wAfter w:w="17" w:type="dxa"/>
          <w:trHeight w:val="224"/>
        </w:trPr>
        <w:tc>
          <w:tcPr>
            <w:tcW w:w="443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  <w:tc>
          <w:tcPr>
            <w:tcW w:w="7092" w:type="dxa"/>
            <w:gridSpan w:val="20"/>
            <w:tcBorders>
              <w:top w:val="nil"/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szCs w:val="20"/>
                <w:u w:val="single"/>
              </w:rPr>
            </w:pPr>
            <w:r w:rsidRPr="00204BB2">
              <w:rPr>
                <w:sz w:val="20"/>
                <w:szCs w:val="20"/>
              </w:rPr>
              <w:t>There are no attempts at synthesis.</w:t>
            </w:r>
          </w:p>
        </w:tc>
        <w:tc>
          <w:tcPr>
            <w:tcW w:w="3464" w:type="dxa"/>
            <w:gridSpan w:val="7"/>
            <w:vMerge/>
          </w:tcPr>
          <w:p w:rsidR="00B6042C" w:rsidRPr="00204BB2" w:rsidRDefault="00B6042C" w:rsidP="00204BB2">
            <w:pPr>
              <w:spacing w:line="240" w:lineRule="auto"/>
            </w:pPr>
          </w:p>
        </w:tc>
      </w:tr>
      <w:tr w:rsidR="00B6042C" w:rsidRPr="00204BB2" w:rsidTr="007061C8">
        <w:trPr>
          <w:gridAfter w:val="1"/>
          <w:wAfter w:w="17" w:type="dxa"/>
          <w:trHeight w:val="305"/>
        </w:trPr>
        <w:tc>
          <w:tcPr>
            <w:tcW w:w="443" w:type="dxa"/>
            <w:tcBorders>
              <w:left w:val="nil"/>
              <w:right w:val="nil"/>
            </w:tcBorders>
            <w:shd w:val="clear" w:color="auto" w:fill="F2F2F2"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  <w:tc>
          <w:tcPr>
            <w:tcW w:w="7092" w:type="dxa"/>
            <w:gridSpan w:val="20"/>
            <w:tcBorders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szCs w:val="20"/>
                <w:u w:val="single"/>
              </w:rPr>
            </w:pPr>
            <w:r w:rsidRPr="00204BB2">
              <w:rPr>
                <w:sz w:val="20"/>
                <w:szCs w:val="20"/>
              </w:rPr>
              <w:t>Attempts at synthesis are unsuccessful due to:</w:t>
            </w:r>
          </w:p>
        </w:tc>
        <w:tc>
          <w:tcPr>
            <w:tcW w:w="3464" w:type="dxa"/>
            <w:gridSpan w:val="7"/>
            <w:vMerge/>
          </w:tcPr>
          <w:p w:rsidR="00B6042C" w:rsidRPr="00204BB2" w:rsidRDefault="00B6042C" w:rsidP="00204BB2">
            <w:pPr>
              <w:spacing w:line="240" w:lineRule="auto"/>
            </w:pPr>
          </w:p>
        </w:tc>
      </w:tr>
      <w:tr w:rsidR="00B6042C" w:rsidRPr="00204BB2" w:rsidTr="007061C8">
        <w:trPr>
          <w:gridAfter w:val="1"/>
          <w:wAfter w:w="17" w:type="dxa"/>
          <w:trHeight w:val="206"/>
        </w:trPr>
        <w:tc>
          <w:tcPr>
            <w:tcW w:w="443" w:type="dxa"/>
            <w:tcBorders>
              <w:left w:val="nil"/>
              <w:right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  <w:tc>
          <w:tcPr>
            <w:tcW w:w="430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  <w:tc>
          <w:tcPr>
            <w:tcW w:w="1078" w:type="dxa"/>
            <w:tcBorders>
              <w:left w:val="nil"/>
              <w:righ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szCs w:val="20"/>
                <w:u w:val="single"/>
              </w:rPr>
            </w:pPr>
            <w:r w:rsidRPr="00204BB2">
              <w:rPr>
                <w:sz w:val="20"/>
                <w:szCs w:val="20"/>
              </w:rPr>
              <w:t>inaccuracy</w:t>
            </w:r>
          </w:p>
        </w:tc>
        <w:tc>
          <w:tcPr>
            <w:tcW w:w="494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  <w:tc>
          <w:tcPr>
            <w:tcW w:w="1198" w:type="dxa"/>
            <w:gridSpan w:val="7"/>
            <w:tcBorders>
              <w:left w:val="nil"/>
              <w:righ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u w:val="single"/>
              </w:rPr>
            </w:pPr>
            <w:r w:rsidRPr="00204BB2">
              <w:rPr>
                <w:sz w:val="20"/>
              </w:rPr>
              <w:t>irrelevancy</w:t>
            </w:r>
          </w:p>
        </w:tc>
        <w:tc>
          <w:tcPr>
            <w:tcW w:w="512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u w:val="single"/>
              </w:rPr>
            </w:pPr>
          </w:p>
        </w:tc>
        <w:tc>
          <w:tcPr>
            <w:tcW w:w="3380" w:type="dxa"/>
            <w:gridSpan w:val="8"/>
            <w:tcBorders>
              <w:top w:val="nil"/>
              <w:left w:val="nil"/>
            </w:tcBorders>
            <w:vAlign w:val="center"/>
          </w:tcPr>
          <w:p w:rsidR="00B6042C" w:rsidRPr="00204BB2" w:rsidRDefault="00B6042C" w:rsidP="00204BB2">
            <w:pPr>
              <w:spacing w:line="240" w:lineRule="auto"/>
              <w:rPr>
                <w:sz w:val="20"/>
                <w:u w:val="single"/>
              </w:rPr>
            </w:pPr>
            <w:r w:rsidRPr="00204BB2">
              <w:rPr>
                <w:sz w:val="20"/>
                <w:szCs w:val="20"/>
              </w:rPr>
              <w:t>lack of specificity/proper development</w:t>
            </w:r>
          </w:p>
        </w:tc>
        <w:tc>
          <w:tcPr>
            <w:tcW w:w="3464" w:type="dxa"/>
            <w:gridSpan w:val="7"/>
            <w:vMerge/>
            <w:tcBorders>
              <w:bottom w:val="single" w:sz="6" w:space="0" w:color="auto"/>
            </w:tcBorders>
          </w:tcPr>
          <w:p w:rsidR="00B6042C" w:rsidRPr="00204BB2" w:rsidRDefault="00B6042C" w:rsidP="00204BB2">
            <w:pPr>
              <w:spacing w:line="240" w:lineRule="auto"/>
              <w:rPr>
                <w:u w:val="single"/>
              </w:rPr>
            </w:pPr>
          </w:p>
        </w:tc>
      </w:tr>
      <w:tr w:rsidR="00B6042C" w:rsidRPr="00204BB2" w:rsidTr="007061C8">
        <w:trPr>
          <w:gridAfter w:val="1"/>
          <w:wAfter w:w="17" w:type="dxa"/>
          <w:trHeight w:val="59"/>
        </w:trPr>
        <w:tc>
          <w:tcPr>
            <w:tcW w:w="7535" w:type="dxa"/>
            <w:gridSpan w:val="21"/>
            <w:tcBorders>
              <w:left w:val="nil"/>
              <w:bottom w:val="nil"/>
              <w:right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sz w:val="6"/>
                <w:u w:val="single"/>
              </w:rPr>
            </w:pPr>
          </w:p>
        </w:tc>
        <w:tc>
          <w:tcPr>
            <w:tcW w:w="3464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042C" w:rsidRPr="00204BB2" w:rsidRDefault="00B6042C" w:rsidP="00204BB2">
            <w:pPr>
              <w:spacing w:line="240" w:lineRule="auto"/>
              <w:rPr>
                <w:sz w:val="6"/>
                <w:u w:val="single"/>
              </w:rPr>
            </w:pPr>
          </w:p>
        </w:tc>
      </w:tr>
      <w:tr w:rsidR="00B6042C" w:rsidRPr="00204BB2" w:rsidTr="00204BB2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59"/>
          <w:jc w:val="center"/>
        </w:trPr>
        <w:tc>
          <w:tcPr>
            <w:tcW w:w="10999" w:type="dxa"/>
            <w:gridSpan w:val="28"/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40" w:lineRule="auto"/>
              <w:ind w:left="180"/>
              <w:rPr>
                <w:b/>
                <w:szCs w:val="19"/>
              </w:rPr>
            </w:pPr>
            <w:r w:rsidRPr="00204BB2">
              <w:rPr>
                <w:b/>
                <w:szCs w:val="19"/>
              </w:rPr>
              <w:t>Additional Feedback:</w:t>
            </w:r>
          </w:p>
        </w:tc>
      </w:tr>
      <w:tr w:rsidR="00B6042C" w:rsidRPr="00204BB2" w:rsidTr="007061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71"/>
          <w:jc w:val="center"/>
        </w:trPr>
        <w:tc>
          <w:tcPr>
            <w:tcW w:w="443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168" w:type="dxa"/>
            <w:gridSpan w:val="5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Be specific!</w:t>
            </w:r>
            <w:r w:rsidRPr="00204BB2">
              <w:rPr>
                <w:sz w:val="20"/>
              </w:rPr>
              <w:tab/>
            </w:r>
          </w:p>
        </w:tc>
        <w:tc>
          <w:tcPr>
            <w:tcW w:w="448" w:type="dxa"/>
            <w:gridSpan w:val="3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1981" w:type="dxa"/>
            <w:gridSpan w:val="6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Some inaccuracies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609" w:type="dxa"/>
            <w:gridSpan w:val="7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writing lacks sophistication</w:t>
            </w: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450" w:type="dxa"/>
            <w:gridSpan w:val="2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  <w:szCs w:val="19"/>
              </w:rPr>
              <w:t>Well organized</w:t>
            </w:r>
          </w:p>
        </w:tc>
      </w:tr>
      <w:tr w:rsidR="00B6042C" w:rsidRPr="00204BB2" w:rsidTr="007061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215"/>
          <w:jc w:val="center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168" w:type="dxa"/>
            <w:gridSpan w:val="5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more evidence needed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1981" w:type="dxa"/>
            <w:gridSpan w:val="6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no shorthand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609" w:type="dxa"/>
            <w:gridSpan w:val="7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needs better organization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450" w:type="dxa"/>
            <w:gridSpan w:val="2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  <w:szCs w:val="19"/>
              </w:rPr>
              <w:t>Nice thesis</w:t>
            </w:r>
          </w:p>
        </w:tc>
      </w:tr>
      <w:tr w:rsidR="00B6042C" w:rsidRPr="00204BB2" w:rsidTr="007061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70"/>
          <w:jc w:val="center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168" w:type="dxa"/>
            <w:gridSpan w:val="5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FLUFF!</w:t>
            </w:r>
            <w:r w:rsidRPr="00204BB2">
              <w:rPr>
                <w:sz w:val="20"/>
                <w:szCs w:val="19"/>
              </w:rPr>
              <w:t xml:space="preserve"> More depth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1981" w:type="dxa"/>
            <w:gridSpan w:val="6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budget your time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609" w:type="dxa"/>
            <w:gridSpan w:val="7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</w:rPr>
              <w:t>Study more – content weak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450" w:type="dxa"/>
            <w:gridSpan w:val="2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</w:rPr>
              <w:t>Good subject knowledge</w:t>
            </w:r>
          </w:p>
        </w:tc>
      </w:tr>
      <w:tr w:rsidR="00B6042C" w:rsidRPr="00204BB2" w:rsidTr="007061C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52"/>
          <w:jc w:val="center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  <w:szCs w:val="19"/>
              </w:rPr>
            </w:pPr>
          </w:p>
        </w:tc>
        <w:tc>
          <w:tcPr>
            <w:tcW w:w="2168" w:type="dxa"/>
            <w:gridSpan w:val="5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  <w:szCs w:val="19"/>
              </w:rPr>
              <w:t>Improve doc usage</w:t>
            </w:r>
          </w:p>
        </w:tc>
        <w:tc>
          <w:tcPr>
            <w:tcW w:w="4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</w:rPr>
            </w:pPr>
          </w:p>
        </w:tc>
        <w:tc>
          <w:tcPr>
            <w:tcW w:w="1981" w:type="dxa"/>
            <w:gridSpan w:val="6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  <w:szCs w:val="19"/>
              </w:rPr>
            </w:pPr>
            <w:r w:rsidRPr="00204BB2">
              <w:rPr>
                <w:sz w:val="20"/>
              </w:rPr>
              <w:t>use past tense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</w:rPr>
            </w:pPr>
          </w:p>
        </w:tc>
        <w:tc>
          <w:tcPr>
            <w:tcW w:w="2609" w:type="dxa"/>
            <w:gridSpan w:val="7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  <w:szCs w:val="19"/>
              </w:rPr>
              <w:t>You’re getting there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ind w:left="180"/>
              <w:rPr>
                <w:sz w:val="20"/>
              </w:rPr>
            </w:pPr>
          </w:p>
        </w:tc>
        <w:tc>
          <w:tcPr>
            <w:tcW w:w="2450" w:type="dxa"/>
            <w:gridSpan w:val="2"/>
            <w:shd w:val="clear" w:color="auto" w:fill="F2F2F2"/>
            <w:vAlign w:val="bottom"/>
          </w:tcPr>
          <w:p w:rsidR="00B6042C" w:rsidRPr="00204BB2" w:rsidRDefault="00B6042C" w:rsidP="00204BB2">
            <w:pPr>
              <w:spacing w:line="216" w:lineRule="auto"/>
              <w:rPr>
                <w:sz w:val="20"/>
              </w:rPr>
            </w:pPr>
            <w:r w:rsidRPr="00204BB2">
              <w:rPr>
                <w:sz w:val="20"/>
              </w:rPr>
              <w:t>Good analysis/connections</w:t>
            </w:r>
          </w:p>
        </w:tc>
      </w:tr>
    </w:tbl>
    <w:p w:rsidR="00B6042C" w:rsidRPr="006E34EB" w:rsidRDefault="00B6042C">
      <w:pPr>
        <w:pBdr>
          <w:bottom w:val="double" w:sz="6" w:space="1" w:color="auto"/>
        </w:pBdr>
        <w:rPr>
          <w:sz w:val="2"/>
        </w:rPr>
      </w:pPr>
    </w:p>
    <w:p w:rsidR="00B6042C" w:rsidRPr="002A21C1" w:rsidRDefault="00B6042C">
      <w:pPr>
        <w:rPr>
          <w:sz w:val="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87"/>
        <w:gridCol w:w="358"/>
        <w:gridCol w:w="1353"/>
        <w:gridCol w:w="1353"/>
        <w:gridCol w:w="1353"/>
        <w:gridCol w:w="1353"/>
        <w:gridCol w:w="1353"/>
        <w:gridCol w:w="1353"/>
        <w:gridCol w:w="1353"/>
      </w:tblGrid>
      <w:tr w:rsidR="00B6042C" w:rsidRPr="00204BB2" w:rsidTr="00204BB2">
        <w:trPr>
          <w:trHeight w:val="206"/>
        </w:trPr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</w:rPr>
            </w:pPr>
            <w:r w:rsidRPr="00204BB2">
              <w:rPr>
                <w:b/>
                <w:sz w:val="28"/>
              </w:rPr>
              <w:t>SCORE</w:t>
            </w:r>
          </w:p>
        </w:tc>
        <w:tc>
          <w:tcPr>
            <w:tcW w:w="163" w:type="pct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  <w:shd w:val="clear" w:color="auto" w:fill="FFFFFF"/>
          </w:tcPr>
          <w:p w:rsidR="00B6042C" w:rsidRPr="00204BB2" w:rsidRDefault="00B6042C" w:rsidP="00204BB2">
            <w:pPr>
              <w:spacing w:line="216" w:lineRule="auto"/>
              <w:rPr>
                <w:b/>
                <w:sz w:val="24"/>
              </w:rPr>
            </w:pPr>
          </w:p>
        </w:tc>
        <w:tc>
          <w:tcPr>
            <w:tcW w:w="4298" w:type="pct"/>
            <w:gridSpan w:val="7"/>
            <w:tcBorders>
              <w:top w:val="single" w:sz="8" w:space="0" w:color="auto"/>
              <w:left w:val="single" w:sz="8" w:space="0" w:color="auto"/>
            </w:tcBorders>
            <w:shd w:val="clear" w:color="auto" w:fill="000000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  <w:bCs/>
                <w:color w:val="FFFFFF"/>
                <w:sz w:val="28"/>
              </w:rPr>
            </w:pPr>
            <w:r w:rsidRPr="00204BB2">
              <w:rPr>
                <w:b/>
                <w:bCs/>
                <w:color w:val="FFFFFF"/>
                <w:sz w:val="24"/>
              </w:rPr>
              <w:t>Essay Score Conversion</w:t>
            </w:r>
          </w:p>
        </w:tc>
      </w:tr>
      <w:tr w:rsidR="00B6042C" w:rsidRPr="00204BB2" w:rsidTr="00204BB2">
        <w:trPr>
          <w:trHeight w:val="665"/>
        </w:trPr>
        <w:tc>
          <w:tcPr>
            <w:tcW w:w="53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b/>
              </w:rPr>
            </w:pPr>
          </w:p>
        </w:tc>
        <w:tc>
          <w:tcPr>
            <w:tcW w:w="1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6042C" w:rsidRPr="00204BB2" w:rsidRDefault="00B6042C" w:rsidP="00204BB2">
            <w:pPr>
              <w:spacing w:line="216" w:lineRule="auto"/>
              <w:rPr>
                <w:sz w:val="36"/>
              </w:rPr>
            </w:pPr>
          </w:p>
        </w:tc>
        <w:tc>
          <w:tcPr>
            <w:tcW w:w="614" w:type="pct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7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100%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6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95%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5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90%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4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80%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3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70%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shd w:val="clear" w:color="auto" w:fill="F2F2F2"/>
            <w:vAlign w:val="center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2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60%</w:t>
            </w:r>
          </w:p>
        </w:tc>
        <w:tc>
          <w:tcPr>
            <w:tcW w:w="614" w:type="pct"/>
            <w:tcBorders>
              <w:left w:val="single" w:sz="6" w:space="0" w:color="auto"/>
            </w:tcBorders>
            <w:shd w:val="clear" w:color="auto" w:fill="F2F2F2"/>
          </w:tcPr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1</w:t>
            </w:r>
          </w:p>
          <w:p w:rsidR="00B6042C" w:rsidRPr="00204BB2" w:rsidRDefault="00B6042C" w:rsidP="00204BB2">
            <w:pPr>
              <w:spacing w:line="216" w:lineRule="auto"/>
              <w:jc w:val="center"/>
              <w:rPr>
                <w:sz w:val="24"/>
              </w:rPr>
            </w:pPr>
            <w:r w:rsidRPr="00204BB2">
              <w:rPr>
                <w:sz w:val="24"/>
              </w:rPr>
              <w:t>50%</w:t>
            </w:r>
          </w:p>
        </w:tc>
      </w:tr>
    </w:tbl>
    <w:p w:rsidR="00B6042C" w:rsidRPr="00EC54CF" w:rsidRDefault="00B6042C" w:rsidP="00915157">
      <w:pPr>
        <w:rPr>
          <w:sz w:val="2"/>
        </w:rPr>
      </w:pPr>
    </w:p>
    <w:sectPr w:rsidR="00B6042C" w:rsidRPr="00EC54CF" w:rsidSect="0059457C">
      <w:headerReference w:type="default" r:id="rId7"/>
      <w:pgSz w:w="12240" w:h="15840"/>
      <w:pgMar w:top="450" w:right="720" w:bottom="36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EC7" w:rsidRDefault="008E0EC7" w:rsidP="006C1426">
      <w:pPr>
        <w:spacing w:line="240" w:lineRule="auto"/>
      </w:pPr>
      <w:r>
        <w:separator/>
      </w:r>
    </w:p>
  </w:endnote>
  <w:endnote w:type="continuationSeparator" w:id="0">
    <w:p w:rsidR="008E0EC7" w:rsidRDefault="008E0EC7" w:rsidP="006C1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EC7" w:rsidRDefault="008E0EC7" w:rsidP="006C1426">
      <w:pPr>
        <w:spacing w:line="240" w:lineRule="auto"/>
      </w:pPr>
      <w:r>
        <w:separator/>
      </w:r>
    </w:p>
  </w:footnote>
  <w:footnote w:type="continuationSeparator" w:id="0">
    <w:p w:rsidR="008E0EC7" w:rsidRDefault="008E0EC7" w:rsidP="006C14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42C" w:rsidRPr="006C1426" w:rsidRDefault="00B6042C">
    <w:pPr>
      <w:pStyle w:val="Header"/>
      <w:rPr>
        <w:u w:val="single"/>
      </w:rPr>
    </w:pPr>
    <w:r>
      <w:t>NAME:</w:t>
    </w:r>
    <w:r>
      <w:rPr>
        <w:u w:val="single"/>
      </w:rPr>
      <w:tab/>
    </w:r>
    <w:r>
      <w:t>Topic:</w:t>
    </w:r>
    <w:r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C41AF"/>
    <w:multiLevelType w:val="hybridMultilevel"/>
    <w:tmpl w:val="1F882C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7E047C"/>
    <w:multiLevelType w:val="hybridMultilevel"/>
    <w:tmpl w:val="A456E3E8"/>
    <w:lvl w:ilvl="0" w:tplc="226CCA0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8B414B"/>
    <w:multiLevelType w:val="hybridMultilevel"/>
    <w:tmpl w:val="B71C3A6A"/>
    <w:lvl w:ilvl="0" w:tplc="57AA863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FBF4535"/>
    <w:multiLevelType w:val="hybridMultilevel"/>
    <w:tmpl w:val="7EF02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E95CEF"/>
    <w:multiLevelType w:val="hybridMultilevel"/>
    <w:tmpl w:val="228CB8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426"/>
    <w:rsid w:val="000006CF"/>
    <w:rsid w:val="00066237"/>
    <w:rsid w:val="00074817"/>
    <w:rsid w:val="0009641D"/>
    <w:rsid w:val="000A7341"/>
    <w:rsid w:val="000B6974"/>
    <w:rsid w:val="000C38AF"/>
    <w:rsid w:val="000D7B15"/>
    <w:rsid w:val="000E18F1"/>
    <w:rsid w:val="000F62D7"/>
    <w:rsid w:val="00102738"/>
    <w:rsid w:val="00141794"/>
    <w:rsid w:val="001429C5"/>
    <w:rsid w:val="0014663F"/>
    <w:rsid w:val="00147BB4"/>
    <w:rsid w:val="00152699"/>
    <w:rsid w:val="00181188"/>
    <w:rsid w:val="001A05BC"/>
    <w:rsid w:val="001B69AA"/>
    <w:rsid w:val="001F2E9B"/>
    <w:rsid w:val="00204BB2"/>
    <w:rsid w:val="002179C3"/>
    <w:rsid w:val="002A1659"/>
    <w:rsid w:val="002A21C1"/>
    <w:rsid w:val="002C1114"/>
    <w:rsid w:val="002D64B9"/>
    <w:rsid w:val="002D77EF"/>
    <w:rsid w:val="002E6B37"/>
    <w:rsid w:val="0032165E"/>
    <w:rsid w:val="00336F9F"/>
    <w:rsid w:val="00351575"/>
    <w:rsid w:val="00394A4C"/>
    <w:rsid w:val="003A499D"/>
    <w:rsid w:val="003B775E"/>
    <w:rsid w:val="003C1E85"/>
    <w:rsid w:val="00421B7D"/>
    <w:rsid w:val="00426CFB"/>
    <w:rsid w:val="00476E78"/>
    <w:rsid w:val="00490D6C"/>
    <w:rsid w:val="004A7210"/>
    <w:rsid w:val="0052066C"/>
    <w:rsid w:val="00550ADA"/>
    <w:rsid w:val="0059457C"/>
    <w:rsid w:val="005B3FA2"/>
    <w:rsid w:val="005E033D"/>
    <w:rsid w:val="005F40AB"/>
    <w:rsid w:val="00622986"/>
    <w:rsid w:val="00640E02"/>
    <w:rsid w:val="0064228B"/>
    <w:rsid w:val="006920FC"/>
    <w:rsid w:val="006C1426"/>
    <w:rsid w:val="006C5363"/>
    <w:rsid w:val="006D06C6"/>
    <w:rsid w:val="006E05F2"/>
    <w:rsid w:val="006E34EB"/>
    <w:rsid w:val="00701F22"/>
    <w:rsid w:val="007061C8"/>
    <w:rsid w:val="0075139A"/>
    <w:rsid w:val="007B0619"/>
    <w:rsid w:val="007C3851"/>
    <w:rsid w:val="00826D4D"/>
    <w:rsid w:val="00832C44"/>
    <w:rsid w:val="008359F4"/>
    <w:rsid w:val="00852FB4"/>
    <w:rsid w:val="00884BAB"/>
    <w:rsid w:val="0089341D"/>
    <w:rsid w:val="0089781D"/>
    <w:rsid w:val="008B7CBA"/>
    <w:rsid w:val="008C5613"/>
    <w:rsid w:val="008D3026"/>
    <w:rsid w:val="008E0EC7"/>
    <w:rsid w:val="00915157"/>
    <w:rsid w:val="00923098"/>
    <w:rsid w:val="00925877"/>
    <w:rsid w:val="009C12E4"/>
    <w:rsid w:val="009D2F88"/>
    <w:rsid w:val="009D5A39"/>
    <w:rsid w:val="009F4B17"/>
    <w:rsid w:val="00A02DBF"/>
    <w:rsid w:val="00A760E4"/>
    <w:rsid w:val="00A95A89"/>
    <w:rsid w:val="00AB6D53"/>
    <w:rsid w:val="00AC6DCB"/>
    <w:rsid w:val="00B6042C"/>
    <w:rsid w:val="00B7667B"/>
    <w:rsid w:val="00BC6D47"/>
    <w:rsid w:val="00C33883"/>
    <w:rsid w:val="00C72410"/>
    <w:rsid w:val="00C82F8C"/>
    <w:rsid w:val="00C87485"/>
    <w:rsid w:val="00C94011"/>
    <w:rsid w:val="00CB34BA"/>
    <w:rsid w:val="00CB6070"/>
    <w:rsid w:val="00CC56A9"/>
    <w:rsid w:val="00CE7BB4"/>
    <w:rsid w:val="00CF534B"/>
    <w:rsid w:val="00D43BB9"/>
    <w:rsid w:val="00D45D48"/>
    <w:rsid w:val="00D56042"/>
    <w:rsid w:val="00D64CFD"/>
    <w:rsid w:val="00D72598"/>
    <w:rsid w:val="00E03685"/>
    <w:rsid w:val="00E602CF"/>
    <w:rsid w:val="00E90471"/>
    <w:rsid w:val="00E96485"/>
    <w:rsid w:val="00EA352D"/>
    <w:rsid w:val="00EC073B"/>
    <w:rsid w:val="00EC54CF"/>
    <w:rsid w:val="00EC65C7"/>
    <w:rsid w:val="00EE4038"/>
    <w:rsid w:val="00EF0A95"/>
    <w:rsid w:val="00F133A9"/>
    <w:rsid w:val="00F16F13"/>
    <w:rsid w:val="00F31FAB"/>
    <w:rsid w:val="00F536D9"/>
    <w:rsid w:val="00F54556"/>
    <w:rsid w:val="00F56A70"/>
    <w:rsid w:val="00F94DD4"/>
    <w:rsid w:val="00FA745C"/>
    <w:rsid w:val="00FD37E1"/>
    <w:rsid w:val="00FE5D79"/>
    <w:rsid w:val="00FF16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962834E-6F72-486E-8B22-E1727804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BB9"/>
    <w:pPr>
      <w:spacing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142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142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C142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1426"/>
    <w:rPr>
      <w:rFonts w:cs="Times New Roman"/>
    </w:rPr>
  </w:style>
  <w:style w:type="table" w:styleId="TableGrid">
    <w:name w:val="Table Grid"/>
    <w:basedOn w:val="TableNormal"/>
    <w:uiPriority w:val="99"/>
    <w:rsid w:val="006C142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874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50A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0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0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</Company>
  <LinksUpToDate>false</LinksUpToDate>
  <CharactersWithSpaces>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Thomas, Elizabeth</dc:creator>
  <cp:keywords/>
  <dc:description/>
  <cp:lastModifiedBy>Filie, Steven</cp:lastModifiedBy>
  <cp:revision>2</cp:revision>
  <dcterms:created xsi:type="dcterms:W3CDTF">2017-01-11T22:13:00Z</dcterms:created>
  <dcterms:modified xsi:type="dcterms:W3CDTF">2017-01-11T22:13:00Z</dcterms:modified>
</cp:coreProperties>
</file>